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582" w:rsidRDefault="00A82582" w:rsidP="00A82582">
      <w:pPr>
        <w:tabs>
          <w:tab w:val="left" w:pos="2205"/>
        </w:tabs>
        <w:rPr>
          <w:b/>
          <w:bCs/>
        </w:rPr>
      </w:pPr>
    </w:p>
    <w:p w:rsidR="00A82582" w:rsidRDefault="00A82582" w:rsidP="00A8258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РОССИЙСКАЯ   ФЕДЕРАЦИЯ</w:t>
      </w:r>
    </w:p>
    <w:p w:rsidR="00A82582" w:rsidRDefault="00A82582" w:rsidP="00A8258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КАРАЧАЕВО-ЧЕРКЕССКАЯ РЕСПУБЛИКА</w:t>
      </w:r>
    </w:p>
    <w:p w:rsidR="00A82582" w:rsidRDefault="00A82582" w:rsidP="00A8258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ЗЕЛЕНЧУКСКИЙ МУНИЦИПАЛЬНЫЙ РАЙОН</w:t>
      </w:r>
    </w:p>
    <w:p w:rsidR="00A82582" w:rsidRDefault="00A82582" w:rsidP="00A82582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      </w:t>
      </w:r>
      <w:proofErr w:type="gramStart"/>
      <w:r>
        <w:rPr>
          <w:b/>
          <w:bCs/>
          <w:sz w:val="28"/>
        </w:rPr>
        <w:t>СОВЕТ  ЗЕЛЕНЧУКСКОГО</w:t>
      </w:r>
      <w:proofErr w:type="gramEnd"/>
      <w:r>
        <w:rPr>
          <w:b/>
          <w:bCs/>
          <w:sz w:val="28"/>
        </w:rPr>
        <w:t xml:space="preserve"> СЕЛЬСКОГО ПОСЕЛЕНИЯ</w:t>
      </w:r>
    </w:p>
    <w:p w:rsidR="00A82582" w:rsidRDefault="00A82582" w:rsidP="00A82582">
      <w:pPr>
        <w:rPr>
          <w:b/>
          <w:bCs/>
          <w:sz w:val="28"/>
        </w:rPr>
      </w:pPr>
    </w:p>
    <w:p w:rsidR="00A82582" w:rsidRDefault="00A82582" w:rsidP="00A8258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 Е Ш Е Н И Е</w:t>
      </w:r>
    </w:p>
    <w:p w:rsidR="00A82582" w:rsidRDefault="00A82582" w:rsidP="00A82582">
      <w:pPr>
        <w:jc w:val="center"/>
        <w:rPr>
          <w:b/>
          <w:bCs/>
          <w:sz w:val="28"/>
        </w:rPr>
      </w:pPr>
    </w:p>
    <w:p w:rsidR="00A82582" w:rsidRDefault="00A82582" w:rsidP="00A82582">
      <w:pPr>
        <w:tabs>
          <w:tab w:val="left" w:pos="3465"/>
          <w:tab w:val="left" w:pos="6870"/>
        </w:tabs>
        <w:ind w:firstLine="708"/>
        <w:rPr>
          <w:sz w:val="28"/>
          <w:u w:val="single"/>
        </w:rPr>
      </w:pPr>
      <w:r>
        <w:rPr>
          <w:sz w:val="28"/>
        </w:rPr>
        <w:t>27.12.2018</w:t>
      </w:r>
      <w:r>
        <w:rPr>
          <w:sz w:val="28"/>
        </w:rPr>
        <w:tab/>
      </w:r>
      <w:proofErr w:type="spellStart"/>
      <w:r>
        <w:rPr>
          <w:sz w:val="28"/>
        </w:rPr>
        <w:t>ст-ца</w:t>
      </w:r>
      <w:proofErr w:type="spellEnd"/>
      <w:r>
        <w:rPr>
          <w:sz w:val="28"/>
        </w:rPr>
        <w:t xml:space="preserve"> Зеленчукская</w:t>
      </w:r>
      <w:r>
        <w:rPr>
          <w:sz w:val="28"/>
        </w:rPr>
        <w:tab/>
        <w:t xml:space="preserve">        № 115</w:t>
      </w:r>
    </w:p>
    <w:p w:rsidR="00A82582" w:rsidRDefault="00A82582" w:rsidP="00A82582">
      <w:pPr>
        <w:tabs>
          <w:tab w:val="left" w:pos="6870"/>
        </w:tabs>
        <w:ind w:firstLine="708"/>
        <w:rPr>
          <w:sz w:val="28"/>
        </w:rPr>
      </w:pPr>
    </w:p>
    <w:p w:rsidR="00A82582" w:rsidRDefault="00A82582" w:rsidP="00A82582">
      <w:pPr>
        <w:jc w:val="center"/>
        <w:rPr>
          <w:b/>
          <w:sz w:val="28"/>
        </w:rPr>
      </w:pPr>
      <w:r w:rsidRPr="003462C0">
        <w:rPr>
          <w:b/>
          <w:sz w:val="28"/>
        </w:rPr>
        <w:t>О бюджет</w:t>
      </w:r>
      <w:r>
        <w:rPr>
          <w:b/>
          <w:sz w:val="28"/>
        </w:rPr>
        <w:t>е</w:t>
      </w:r>
      <w:r w:rsidRPr="003462C0">
        <w:rPr>
          <w:b/>
          <w:sz w:val="28"/>
        </w:rPr>
        <w:t xml:space="preserve"> </w:t>
      </w:r>
      <w:proofErr w:type="spellStart"/>
      <w:r w:rsidRPr="003462C0">
        <w:rPr>
          <w:b/>
          <w:sz w:val="28"/>
        </w:rPr>
        <w:t>Зеленчукского</w:t>
      </w:r>
      <w:proofErr w:type="spellEnd"/>
      <w:r>
        <w:rPr>
          <w:b/>
          <w:sz w:val="28"/>
        </w:rPr>
        <w:t xml:space="preserve"> </w:t>
      </w:r>
      <w:r w:rsidRPr="003462C0">
        <w:rPr>
          <w:b/>
          <w:sz w:val="28"/>
        </w:rPr>
        <w:t xml:space="preserve">сельского поселения </w:t>
      </w:r>
    </w:p>
    <w:p w:rsidR="00A82582" w:rsidRDefault="00A82582" w:rsidP="00A82582">
      <w:pPr>
        <w:jc w:val="center"/>
        <w:rPr>
          <w:sz w:val="28"/>
        </w:rPr>
      </w:pPr>
      <w:r w:rsidRPr="003462C0">
        <w:rPr>
          <w:b/>
          <w:sz w:val="28"/>
        </w:rPr>
        <w:t>на 201</w:t>
      </w:r>
      <w:r>
        <w:rPr>
          <w:b/>
          <w:sz w:val="28"/>
        </w:rPr>
        <w:t xml:space="preserve">9 </w:t>
      </w:r>
      <w:r w:rsidRPr="003462C0">
        <w:rPr>
          <w:b/>
          <w:sz w:val="28"/>
        </w:rPr>
        <w:t>год</w:t>
      </w:r>
      <w:r>
        <w:rPr>
          <w:b/>
          <w:sz w:val="28"/>
        </w:rPr>
        <w:t xml:space="preserve"> и плановый период 2020 и 2021 годы</w:t>
      </w:r>
      <w:r>
        <w:rPr>
          <w:sz w:val="28"/>
        </w:rPr>
        <w:t>.</w:t>
      </w:r>
    </w:p>
    <w:p w:rsidR="00A82582" w:rsidRDefault="00A82582" w:rsidP="00A82582">
      <w:pPr>
        <w:rPr>
          <w:sz w:val="28"/>
        </w:rPr>
      </w:pPr>
      <w:r>
        <w:rPr>
          <w:sz w:val="28"/>
        </w:rPr>
        <w:t xml:space="preserve">   </w:t>
      </w:r>
    </w:p>
    <w:p w:rsidR="00A82582" w:rsidRDefault="00A82582" w:rsidP="00A82582">
      <w:pPr>
        <w:jc w:val="both"/>
        <w:rPr>
          <w:sz w:val="28"/>
        </w:rPr>
      </w:pPr>
      <w:r>
        <w:rPr>
          <w:sz w:val="28"/>
        </w:rPr>
        <w:t xml:space="preserve">               В соответствии </w:t>
      </w:r>
      <w:proofErr w:type="gramStart"/>
      <w:r>
        <w:rPr>
          <w:sz w:val="28"/>
        </w:rPr>
        <w:t>с  Законом</w:t>
      </w:r>
      <w:proofErr w:type="gramEnd"/>
      <w:r>
        <w:rPr>
          <w:sz w:val="28"/>
        </w:rPr>
        <w:t xml:space="preserve"> Российской Федерации от 06.10.2003года №131-ФЗ «Об общих принципах организации местного самоуправления в Российской Федерации» и Законом   Карачаево-</w:t>
      </w:r>
      <w:r w:rsidRPr="009256AD">
        <w:rPr>
          <w:sz w:val="28"/>
        </w:rPr>
        <w:t>Черкесской Республики  «О республиканском бюджете Карачаево-Черкесской  Республики на 2018год и плановый период 2019 и 2020 годы</w:t>
      </w:r>
      <w:r>
        <w:rPr>
          <w:sz w:val="28"/>
        </w:rPr>
        <w:t>.»</w:t>
      </w:r>
      <w:r>
        <w:t xml:space="preserve">, </w:t>
      </w:r>
      <w:r w:rsidRPr="009256AD">
        <w:rPr>
          <w:sz w:val="28"/>
        </w:rPr>
        <w:t>Закон</w:t>
      </w:r>
      <w:r>
        <w:rPr>
          <w:sz w:val="28"/>
        </w:rPr>
        <w:t>ом</w:t>
      </w:r>
      <w:r w:rsidRPr="009256AD">
        <w:rPr>
          <w:sz w:val="28"/>
        </w:rPr>
        <w:t xml:space="preserve"> Карачаево-Черкесской Республики от 30.12.2015 N 107-РЗ "О межбюджетных отношениях в Карачаево-Черкесской Республике"</w:t>
      </w:r>
      <w:r>
        <w:rPr>
          <w:sz w:val="28"/>
        </w:rPr>
        <w:t>,</w:t>
      </w:r>
      <w:r w:rsidRPr="009256AD">
        <w:rPr>
          <w:sz w:val="28"/>
        </w:rPr>
        <w:t xml:space="preserve"> </w:t>
      </w:r>
      <w:r>
        <w:rPr>
          <w:sz w:val="28"/>
        </w:rPr>
        <w:t xml:space="preserve">Совет </w:t>
      </w:r>
      <w:proofErr w:type="spellStart"/>
      <w:r>
        <w:rPr>
          <w:sz w:val="28"/>
        </w:rPr>
        <w:t>Зеленчукского</w:t>
      </w:r>
      <w:proofErr w:type="spellEnd"/>
      <w:r>
        <w:rPr>
          <w:sz w:val="28"/>
        </w:rPr>
        <w:t xml:space="preserve"> сельского поселения </w:t>
      </w:r>
    </w:p>
    <w:p w:rsidR="00A82582" w:rsidRDefault="00A82582" w:rsidP="00A82582">
      <w:pPr>
        <w:jc w:val="both"/>
        <w:rPr>
          <w:sz w:val="28"/>
        </w:rPr>
      </w:pPr>
    </w:p>
    <w:p w:rsidR="00A82582" w:rsidRDefault="00A82582" w:rsidP="00A82582">
      <w:pPr>
        <w:jc w:val="both"/>
        <w:rPr>
          <w:sz w:val="28"/>
        </w:rPr>
      </w:pPr>
      <w:r>
        <w:rPr>
          <w:sz w:val="28"/>
        </w:rPr>
        <w:t xml:space="preserve"> Р Е Ш И Л:</w:t>
      </w:r>
    </w:p>
    <w:p w:rsidR="00A82582" w:rsidRDefault="00A82582" w:rsidP="00A82582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 xml:space="preserve">Одобрить основные характеристики бюджета </w:t>
      </w:r>
      <w:proofErr w:type="spellStart"/>
      <w:r>
        <w:rPr>
          <w:sz w:val="28"/>
        </w:rPr>
        <w:t>Зеленчукского</w:t>
      </w:r>
      <w:proofErr w:type="spellEnd"/>
      <w:r>
        <w:rPr>
          <w:sz w:val="28"/>
        </w:rPr>
        <w:t xml:space="preserve"> сельского поселения на 2019 год</w:t>
      </w:r>
      <w:r w:rsidRPr="009256AD">
        <w:rPr>
          <w:sz w:val="28"/>
        </w:rPr>
        <w:t xml:space="preserve"> </w:t>
      </w:r>
      <w:r>
        <w:rPr>
          <w:sz w:val="28"/>
        </w:rPr>
        <w:t>и плановый период 2020 и 2021годы:</w:t>
      </w:r>
    </w:p>
    <w:p w:rsidR="00A82582" w:rsidRDefault="00A82582" w:rsidP="00A82582">
      <w:pPr>
        <w:jc w:val="both"/>
        <w:rPr>
          <w:sz w:val="28"/>
        </w:rPr>
      </w:pPr>
      <w:r>
        <w:rPr>
          <w:sz w:val="28"/>
        </w:rPr>
        <w:t>Прогнозируемый общий объем доходов бюджета сельского поселения на 2019 год в сумме 28 636,5 тыс. руб., в т. ч. поступления от других бюджетов 6 502,7 тыс. руб., 2020 год – 28 621,5 тыс. руб., 2021 год- 28 621,5 тыс. руб. Прогнозируемый объем расходов на 2019 год в сумме 28 636,5 тыс. руб., 2020 год – 28 621,5 тыс. руб., 2021 год- 28 621,5 тыс. руб.</w:t>
      </w:r>
    </w:p>
    <w:p w:rsidR="00A82582" w:rsidRDefault="00A82582" w:rsidP="00A82582">
      <w:pPr>
        <w:jc w:val="both"/>
        <w:rPr>
          <w:sz w:val="28"/>
        </w:rPr>
      </w:pPr>
      <w:r>
        <w:rPr>
          <w:sz w:val="28"/>
        </w:rPr>
        <w:t xml:space="preserve">2.  Учесть в бюджете </w:t>
      </w:r>
      <w:proofErr w:type="spellStart"/>
      <w:r>
        <w:rPr>
          <w:sz w:val="28"/>
        </w:rPr>
        <w:t>Зеленчукского</w:t>
      </w:r>
      <w:proofErr w:type="spellEnd"/>
      <w:r>
        <w:rPr>
          <w:sz w:val="28"/>
        </w:rPr>
        <w:t xml:space="preserve"> сельского поселения объем поступлений доходов на 2019 год и плановый период 2020 и 2021годы, по основным источникам, согласно Приложению №1.</w:t>
      </w:r>
    </w:p>
    <w:p w:rsidR="00A82582" w:rsidRPr="00823C92" w:rsidRDefault="00A82582" w:rsidP="00A82582">
      <w:pPr>
        <w:jc w:val="both"/>
        <w:rPr>
          <w:sz w:val="28"/>
        </w:rPr>
      </w:pPr>
      <w:r>
        <w:rPr>
          <w:sz w:val="28"/>
        </w:rPr>
        <w:t>3. Установить, что доходы бюджета сельского поселения, поступающие в указанный период, формируются за счет:</w:t>
      </w:r>
    </w:p>
    <w:p w:rsidR="00A82582" w:rsidRDefault="00A82582" w:rsidP="00A82582">
      <w:pPr>
        <w:jc w:val="both"/>
        <w:rPr>
          <w:sz w:val="28"/>
        </w:rPr>
      </w:pPr>
      <w:r>
        <w:rPr>
          <w:sz w:val="28"/>
        </w:rPr>
        <w:t xml:space="preserve">-федеральных   налогов и сборов, налогов предусмотренных специальными налоговыми режимами, в соответствии с нормативами, установленными Бюджетным кодексом Российской Федерации, </w:t>
      </w:r>
      <w:proofErr w:type="gramStart"/>
      <w:r>
        <w:rPr>
          <w:sz w:val="28"/>
        </w:rPr>
        <w:t>Законом  Карачаево</w:t>
      </w:r>
      <w:proofErr w:type="gramEnd"/>
      <w:r>
        <w:rPr>
          <w:sz w:val="28"/>
        </w:rPr>
        <w:t>-Черкесской Республики «О межбюджетных  отношениях в Карачаево-Черкесской Республике» и  Проектом Закона Карачаево-Черкесской Республики « О республиканском бюджете  Карачаево-Черкесской Республики на 2019 год и плановый период</w:t>
      </w:r>
      <w:r w:rsidRPr="009256AD">
        <w:rPr>
          <w:sz w:val="28"/>
        </w:rPr>
        <w:t xml:space="preserve"> </w:t>
      </w:r>
      <w:r>
        <w:rPr>
          <w:sz w:val="28"/>
        </w:rPr>
        <w:t>2020 и 2021годы»;</w:t>
      </w:r>
    </w:p>
    <w:p w:rsidR="00A82582" w:rsidRDefault="00A82582" w:rsidP="00A82582">
      <w:pPr>
        <w:jc w:val="both"/>
        <w:rPr>
          <w:sz w:val="28"/>
        </w:rPr>
      </w:pPr>
      <w:r>
        <w:rPr>
          <w:sz w:val="28"/>
        </w:rPr>
        <w:t xml:space="preserve">- региональных налогов, сборов – в соответствии с нормативами, установленными Бюджетным кодексом Российской Федерации, </w:t>
      </w:r>
      <w:proofErr w:type="gramStart"/>
      <w:r>
        <w:rPr>
          <w:sz w:val="28"/>
        </w:rPr>
        <w:t>Проектом  Закона</w:t>
      </w:r>
      <w:proofErr w:type="gramEnd"/>
      <w:r>
        <w:rPr>
          <w:sz w:val="28"/>
        </w:rPr>
        <w:t xml:space="preserve"> Карачаево-Черкесской Республики « О республиканском бюджете  Карачаево-Черкесской Республики на 2019 год</w:t>
      </w:r>
      <w:r w:rsidRPr="009256AD">
        <w:rPr>
          <w:sz w:val="28"/>
        </w:rPr>
        <w:t xml:space="preserve"> </w:t>
      </w:r>
      <w:r>
        <w:rPr>
          <w:sz w:val="28"/>
        </w:rPr>
        <w:t>и плановый период 2020 и 2021годы», и настоящим решением;</w:t>
      </w:r>
    </w:p>
    <w:p w:rsidR="00A82582" w:rsidRDefault="00A82582" w:rsidP="00A82582">
      <w:pPr>
        <w:jc w:val="both"/>
        <w:rPr>
          <w:sz w:val="28"/>
        </w:rPr>
      </w:pPr>
      <w:r>
        <w:rPr>
          <w:sz w:val="28"/>
        </w:rPr>
        <w:lastRenderedPageBreak/>
        <w:t>- федеральных налогов и сборов (в части погашения задолженности прошлых лет по отдельным видам налогов и сборов, а также в части погашения задолженности по отмененным налогам и сборам, в части, подлежащей зачислению в местные бюджеты) и региональных налогов и сборов (в части погашения задолженности прошлых лет по отдельным видам налогов и сборов, а также в части погашения задолженности по отдельным налогам  и сборам) – в соответствии с нормативами отчислений согласно Приложению № 2 к настоящему решению;</w:t>
      </w:r>
    </w:p>
    <w:p w:rsidR="00A82582" w:rsidRDefault="00A82582" w:rsidP="00A82582">
      <w:pPr>
        <w:jc w:val="both"/>
        <w:rPr>
          <w:sz w:val="28"/>
        </w:rPr>
      </w:pPr>
      <w:r>
        <w:rPr>
          <w:sz w:val="28"/>
        </w:rPr>
        <w:t>- прочих налогов, сборов и других платежей – в соответствии с законодательством Российской Федерации и законодательством Карачаево-Черкесской Республики.</w:t>
      </w:r>
    </w:p>
    <w:p w:rsidR="00A82582" w:rsidRDefault="00A82582" w:rsidP="00A82582">
      <w:pPr>
        <w:jc w:val="both"/>
        <w:rPr>
          <w:sz w:val="28"/>
        </w:rPr>
      </w:pPr>
      <w:r>
        <w:rPr>
          <w:sz w:val="28"/>
        </w:rPr>
        <w:t xml:space="preserve">4. Утвердить перечень главных администраторов доходов бюджета </w:t>
      </w:r>
      <w:proofErr w:type="spellStart"/>
      <w:r>
        <w:rPr>
          <w:sz w:val="28"/>
        </w:rPr>
        <w:t>Зеленчукского</w:t>
      </w:r>
      <w:proofErr w:type="spellEnd"/>
      <w:r>
        <w:rPr>
          <w:sz w:val="28"/>
        </w:rPr>
        <w:t xml:space="preserve"> сельского поселения, согласно приложению № 3.</w:t>
      </w:r>
    </w:p>
    <w:p w:rsidR="00A82582" w:rsidRDefault="00A82582" w:rsidP="00A82582">
      <w:pPr>
        <w:jc w:val="both"/>
        <w:rPr>
          <w:sz w:val="28"/>
        </w:rPr>
      </w:pPr>
      <w:r>
        <w:rPr>
          <w:sz w:val="28"/>
        </w:rPr>
        <w:t xml:space="preserve">В случае изменения функций органов муниципальной власти администрация </w:t>
      </w:r>
      <w:proofErr w:type="spellStart"/>
      <w:r>
        <w:rPr>
          <w:sz w:val="28"/>
        </w:rPr>
        <w:t>Зеленчукского</w:t>
      </w:r>
      <w:proofErr w:type="spellEnd"/>
      <w:r>
        <w:rPr>
          <w:sz w:val="28"/>
        </w:rPr>
        <w:t xml:space="preserve"> сельского поселения вправе уточнять в соответствии с законодательством Российской Федерации и </w:t>
      </w:r>
      <w:proofErr w:type="spellStart"/>
      <w:r>
        <w:rPr>
          <w:sz w:val="28"/>
        </w:rPr>
        <w:t>Карачаево</w:t>
      </w:r>
      <w:proofErr w:type="spellEnd"/>
      <w:r>
        <w:rPr>
          <w:sz w:val="28"/>
        </w:rPr>
        <w:t>–Черкесской Республики, закрепленные за ней коды классификации доходов бюджета.</w:t>
      </w:r>
    </w:p>
    <w:p w:rsidR="00A82582" w:rsidRDefault="00A82582" w:rsidP="00A82582">
      <w:pPr>
        <w:jc w:val="both"/>
        <w:rPr>
          <w:sz w:val="28"/>
        </w:rPr>
      </w:pPr>
      <w:r>
        <w:rPr>
          <w:sz w:val="28"/>
        </w:rPr>
        <w:t xml:space="preserve">5.  В целях обеспечения полноты контроля над соблюдением, бюджетного и налогового законодательства региональные и местные налоги и сборы, являющиеся источниками формирования бюджета сельского поселения, зачисляются на счета органов федерального казначейства для последующего перечисления доходов в бюджет сельского поселения. Порядок взаимодействия органов федерального казначейства и администрации сельского поселения по учету региональных и местных налогов и сборов, а </w:t>
      </w:r>
      <w:proofErr w:type="gramStart"/>
      <w:r>
        <w:rPr>
          <w:sz w:val="28"/>
        </w:rPr>
        <w:t>также  доходов</w:t>
      </w:r>
      <w:proofErr w:type="gramEnd"/>
      <w:r>
        <w:rPr>
          <w:sz w:val="28"/>
        </w:rPr>
        <w:t xml:space="preserve"> определяется соответствующим соглашением, (согласно Приложению №3).</w:t>
      </w:r>
    </w:p>
    <w:p w:rsidR="00A82582" w:rsidRDefault="00A82582" w:rsidP="00A82582">
      <w:pPr>
        <w:jc w:val="both"/>
        <w:rPr>
          <w:sz w:val="28"/>
        </w:rPr>
      </w:pPr>
      <w:r>
        <w:rPr>
          <w:sz w:val="28"/>
        </w:rPr>
        <w:t xml:space="preserve">6. Установить, что доходы   сельского поселения, полученные от иной приносящей доход деятельности, в полном объеме учитываются в смете доходов и расходов бюджетного учреждения и отражаются в доходах бюджета сельского поселения как доходы от </w:t>
      </w:r>
      <w:proofErr w:type="gramStart"/>
      <w:r>
        <w:rPr>
          <w:sz w:val="28"/>
        </w:rPr>
        <w:t>использования  имущества</w:t>
      </w:r>
      <w:proofErr w:type="gramEnd"/>
      <w:r>
        <w:rPr>
          <w:sz w:val="28"/>
        </w:rPr>
        <w:t>, находящегося в муниципальной собственности, либо как доходы от оказания платных услуг.</w:t>
      </w:r>
    </w:p>
    <w:p w:rsidR="00A82582" w:rsidRDefault="00A82582" w:rsidP="00A82582">
      <w:pPr>
        <w:jc w:val="both"/>
        <w:rPr>
          <w:sz w:val="28"/>
        </w:rPr>
      </w:pPr>
      <w:r>
        <w:rPr>
          <w:sz w:val="28"/>
        </w:rPr>
        <w:t xml:space="preserve">7. Установить, что средства, полученные от иной приносящей доход деятельности, не могут </w:t>
      </w:r>
      <w:proofErr w:type="gramStart"/>
      <w:r>
        <w:rPr>
          <w:sz w:val="28"/>
        </w:rPr>
        <w:t>направляться  на</w:t>
      </w:r>
      <w:proofErr w:type="gramEnd"/>
      <w:r>
        <w:rPr>
          <w:sz w:val="28"/>
        </w:rPr>
        <w:t xml:space="preserve"> создание других организаций.</w:t>
      </w:r>
    </w:p>
    <w:p w:rsidR="00A82582" w:rsidRDefault="00A82582" w:rsidP="00A82582">
      <w:pPr>
        <w:jc w:val="both"/>
        <w:rPr>
          <w:sz w:val="28"/>
        </w:rPr>
      </w:pPr>
      <w:r>
        <w:rPr>
          <w:sz w:val="28"/>
        </w:rPr>
        <w:t>8. Установить, что приоритетными статьями расходов бюджета сельского поселения, подлежащими к финансированию в полном объеме, являются:</w:t>
      </w:r>
    </w:p>
    <w:p w:rsidR="00A82582" w:rsidRDefault="00A82582" w:rsidP="00A82582">
      <w:pPr>
        <w:jc w:val="both"/>
        <w:rPr>
          <w:sz w:val="28"/>
        </w:rPr>
      </w:pPr>
      <w:r>
        <w:rPr>
          <w:sz w:val="28"/>
        </w:rPr>
        <w:t>оплата труда;</w:t>
      </w:r>
    </w:p>
    <w:p w:rsidR="00A82582" w:rsidRDefault="00A82582" w:rsidP="00A82582">
      <w:pPr>
        <w:jc w:val="both"/>
        <w:rPr>
          <w:sz w:val="28"/>
        </w:rPr>
      </w:pPr>
      <w:r>
        <w:rPr>
          <w:sz w:val="28"/>
        </w:rPr>
        <w:t>начисления на фонд оплаты труда;</w:t>
      </w:r>
    </w:p>
    <w:p w:rsidR="00A82582" w:rsidRDefault="00A82582" w:rsidP="00A82582">
      <w:pPr>
        <w:jc w:val="both"/>
        <w:rPr>
          <w:sz w:val="28"/>
        </w:rPr>
      </w:pPr>
      <w:r>
        <w:rPr>
          <w:sz w:val="28"/>
        </w:rPr>
        <w:t>трансферты населению (выплата пенсий, пособий, прочие денежные        выплаты на социальные нужды);</w:t>
      </w:r>
    </w:p>
    <w:p w:rsidR="00A82582" w:rsidRDefault="00A82582" w:rsidP="00A82582">
      <w:pPr>
        <w:jc w:val="both"/>
        <w:rPr>
          <w:sz w:val="28"/>
        </w:rPr>
      </w:pPr>
      <w:r>
        <w:rPr>
          <w:sz w:val="28"/>
        </w:rPr>
        <w:t>текущие обязательства по коммунальным услугам в пределах средств, предусмотренных бюджетом;</w:t>
      </w:r>
    </w:p>
    <w:p w:rsidR="00A82582" w:rsidRDefault="00A82582" w:rsidP="00A82582">
      <w:pPr>
        <w:jc w:val="both"/>
        <w:rPr>
          <w:sz w:val="28"/>
        </w:rPr>
      </w:pPr>
      <w:r>
        <w:rPr>
          <w:sz w:val="28"/>
        </w:rPr>
        <w:t>9. Утвердить распределение расходов бюджета сельского поселения на 2019</w:t>
      </w:r>
      <w:r w:rsidRPr="00D14911">
        <w:rPr>
          <w:sz w:val="28"/>
        </w:rPr>
        <w:t xml:space="preserve"> </w:t>
      </w:r>
      <w:r>
        <w:rPr>
          <w:sz w:val="28"/>
        </w:rPr>
        <w:t>и плановый период 2020 и 2021годы год по разделам и подразделам функциональной классификации расходов бюджетов Российской Федерации согласно Приложению №4 к настоящему решению.</w:t>
      </w:r>
    </w:p>
    <w:p w:rsidR="00A82582" w:rsidRDefault="00A82582" w:rsidP="00A82582">
      <w:pPr>
        <w:jc w:val="both"/>
        <w:rPr>
          <w:sz w:val="28"/>
        </w:rPr>
      </w:pPr>
      <w:r>
        <w:rPr>
          <w:sz w:val="28"/>
        </w:rPr>
        <w:t>10.Утвердить распределение расходов местного бюджета на 2019 год</w:t>
      </w:r>
      <w:r w:rsidRPr="00D14911">
        <w:rPr>
          <w:sz w:val="28"/>
        </w:rPr>
        <w:t xml:space="preserve"> </w:t>
      </w:r>
      <w:r>
        <w:rPr>
          <w:sz w:val="28"/>
        </w:rPr>
        <w:t xml:space="preserve">и плановый период 2020 и 2021годы по разделам, подразделам, целевым статьям </w:t>
      </w:r>
      <w:r>
        <w:rPr>
          <w:sz w:val="28"/>
        </w:rPr>
        <w:lastRenderedPageBreak/>
        <w:t>расходов, видам расходов ведомственной классификации бюджетов Российской Федерации согласно Приложению №5 к настоящему решению.</w:t>
      </w:r>
    </w:p>
    <w:p w:rsidR="00A82582" w:rsidRDefault="00A82582" w:rsidP="00A82582">
      <w:pPr>
        <w:jc w:val="both"/>
        <w:rPr>
          <w:sz w:val="28"/>
        </w:rPr>
      </w:pPr>
      <w:r>
        <w:rPr>
          <w:sz w:val="28"/>
        </w:rPr>
        <w:t>11. Утвердить распределение расходов местного бюджета на 2019 год</w:t>
      </w:r>
      <w:r w:rsidRPr="00D14911">
        <w:rPr>
          <w:sz w:val="28"/>
        </w:rPr>
        <w:t xml:space="preserve"> </w:t>
      </w:r>
      <w:r>
        <w:rPr>
          <w:sz w:val="28"/>
        </w:rPr>
        <w:t>и плановый период 2020 и 2021годы по разделам, подразделам, целевым статьям расходов, видам расходов ведомственной классификации бюджетов Российской, согласно Приложению №6 к настоящему решению.</w:t>
      </w:r>
    </w:p>
    <w:p w:rsidR="00A82582" w:rsidRDefault="00A82582" w:rsidP="00A82582">
      <w:pPr>
        <w:jc w:val="both"/>
        <w:rPr>
          <w:sz w:val="28"/>
        </w:rPr>
      </w:pPr>
      <w:r>
        <w:rPr>
          <w:sz w:val="28"/>
        </w:rPr>
        <w:t xml:space="preserve">12.Обеспечить </w:t>
      </w:r>
      <w:proofErr w:type="gramStart"/>
      <w:r>
        <w:rPr>
          <w:sz w:val="28"/>
        </w:rPr>
        <w:t>органам  местного</w:t>
      </w:r>
      <w:proofErr w:type="gramEnd"/>
      <w:r>
        <w:rPr>
          <w:sz w:val="28"/>
        </w:rPr>
        <w:t xml:space="preserve"> самоуправление при утверждении и исполнении бюджета преемственность кодов администраторов, поступающих в бюджет по доходам, распределяемым между уровнями бюджетной системы Российской Федерации в соответствии с нормативами, установленными федеральными и республиканским законодательством.</w:t>
      </w:r>
    </w:p>
    <w:p w:rsidR="00A82582" w:rsidRDefault="00A82582" w:rsidP="00A82582">
      <w:pPr>
        <w:jc w:val="both"/>
        <w:rPr>
          <w:sz w:val="28"/>
        </w:rPr>
      </w:pPr>
      <w:r>
        <w:rPr>
          <w:sz w:val="28"/>
        </w:rPr>
        <w:t xml:space="preserve">13.Администрация </w:t>
      </w:r>
      <w:proofErr w:type="spellStart"/>
      <w:r>
        <w:rPr>
          <w:sz w:val="28"/>
        </w:rPr>
        <w:t>Зеленчукского</w:t>
      </w:r>
      <w:proofErr w:type="spellEnd"/>
      <w:r>
        <w:rPr>
          <w:sz w:val="28"/>
        </w:rPr>
        <w:t xml:space="preserve"> сельского поселения вправе получать бюджетные кредиты из республиканского бюджета на покрытие временных кассовых разрывов, возникающих при исполнении местного бюджета, и расходов, связанных с ликвидацией последствий стихийных бедствий.</w:t>
      </w:r>
    </w:p>
    <w:p w:rsidR="00A82582" w:rsidRDefault="00A82582" w:rsidP="00A82582">
      <w:pPr>
        <w:jc w:val="both"/>
        <w:rPr>
          <w:sz w:val="28"/>
        </w:rPr>
      </w:pPr>
      <w:r>
        <w:rPr>
          <w:sz w:val="28"/>
        </w:rPr>
        <w:t xml:space="preserve">14. Установить, что отчетность об исполнении бюджета сельского </w:t>
      </w:r>
      <w:proofErr w:type="gramStart"/>
      <w:r>
        <w:rPr>
          <w:sz w:val="28"/>
        </w:rPr>
        <w:t>поселения  в</w:t>
      </w:r>
      <w:proofErr w:type="gramEnd"/>
      <w:r>
        <w:rPr>
          <w:sz w:val="28"/>
        </w:rPr>
        <w:t xml:space="preserve"> установленные сроки  представлять в  финансовое управление администрации </w:t>
      </w:r>
      <w:proofErr w:type="spellStart"/>
      <w:r>
        <w:rPr>
          <w:sz w:val="28"/>
        </w:rPr>
        <w:t>Зеленчукского</w:t>
      </w:r>
      <w:proofErr w:type="spellEnd"/>
      <w:r>
        <w:rPr>
          <w:sz w:val="28"/>
        </w:rPr>
        <w:t xml:space="preserve"> муниципального района.</w:t>
      </w:r>
    </w:p>
    <w:p w:rsidR="00A82582" w:rsidRDefault="00A82582" w:rsidP="00A82582">
      <w:pPr>
        <w:jc w:val="both"/>
        <w:rPr>
          <w:sz w:val="28"/>
        </w:rPr>
      </w:pPr>
      <w:r>
        <w:rPr>
          <w:sz w:val="28"/>
        </w:rPr>
        <w:t>15.Установить:</w:t>
      </w:r>
    </w:p>
    <w:p w:rsidR="00A82582" w:rsidRPr="00702CA6" w:rsidRDefault="00A82582" w:rsidP="00A82582">
      <w:pPr>
        <w:jc w:val="both"/>
        <w:rPr>
          <w:sz w:val="28"/>
        </w:rPr>
      </w:pPr>
      <w:r w:rsidRPr="00702CA6">
        <w:rPr>
          <w:sz w:val="28"/>
        </w:rPr>
        <w:t>1. Заключение и оплата договоров, исполнение которых осуществляется за счет средств бюджета сельского поселения, производятся в пределах утвержденных им лимитов бюджетных обязательств в соответствии с ведомственной, функциональной и экономической структурами расходов бюджета сельского поселения и с учетом ранее принятых и неисполненных обязательств.</w:t>
      </w:r>
    </w:p>
    <w:p w:rsidR="00A82582" w:rsidRPr="00702CA6" w:rsidRDefault="00A82582" w:rsidP="00A82582">
      <w:pPr>
        <w:jc w:val="both"/>
        <w:rPr>
          <w:sz w:val="28"/>
        </w:rPr>
      </w:pPr>
      <w:r>
        <w:rPr>
          <w:sz w:val="28"/>
        </w:rPr>
        <w:t>16</w:t>
      </w:r>
      <w:r w:rsidRPr="00702CA6">
        <w:rPr>
          <w:sz w:val="28"/>
        </w:rPr>
        <w:t xml:space="preserve">.Установить, что получатель </w:t>
      </w:r>
      <w:proofErr w:type="gramStart"/>
      <w:r w:rsidRPr="00702CA6">
        <w:rPr>
          <w:sz w:val="28"/>
        </w:rPr>
        <w:t>средств  бюджета</w:t>
      </w:r>
      <w:proofErr w:type="gramEnd"/>
      <w:r w:rsidRPr="00702CA6">
        <w:rPr>
          <w:sz w:val="28"/>
        </w:rPr>
        <w:t xml:space="preserve"> сельского поселения при заключении договоров (муниципальных контрактов) на поставку товаров (работ, услуг) вправе предусматривать авансовые платежи:</w:t>
      </w:r>
    </w:p>
    <w:p w:rsidR="00A82582" w:rsidRPr="00702CA6" w:rsidRDefault="00A82582" w:rsidP="00A82582">
      <w:pPr>
        <w:numPr>
          <w:ilvl w:val="0"/>
          <w:numId w:val="1"/>
        </w:numPr>
        <w:jc w:val="both"/>
        <w:rPr>
          <w:sz w:val="28"/>
        </w:rPr>
      </w:pPr>
      <w:r w:rsidRPr="00702CA6">
        <w:rPr>
          <w:sz w:val="28"/>
        </w:rPr>
        <w:t>в размере 100 процентов суммы договора (контракта) – по договорам (контрактам) о предоставлении услуг связи, о подписке на печатные издания и об их приобретении, об обучении на курсах повышения квалификации, о приобретении авиа- и железнодорожных билетов, билетов для проезда город</w:t>
      </w:r>
      <w:r>
        <w:rPr>
          <w:sz w:val="28"/>
        </w:rPr>
        <w:t>ским и пригородным транспортом,</w:t>
      </w:r>
      <w:r w:rsidRPr="00702CA6">
        <w:rPr>
          <w:sz w:val="28"/>
        </w:rPr>
        <w:t xml:space="preserve"> по договорам обязательного страхования гражданской ответственности владельцев транспортных средств, </w:t>
      </w:r>
      <w:r>
        <w:rPr>
          <w:sz w:val="28"/>
        </w:rPr>
        <w:t>о приобретении основных средств</w:t>
      </w:r>
      <w:r w:rsidRPr="00702CA6">
        <w:rPr>
          <w:sz w:val="28"/>
        </w:rPr>
        <w:t>;</w:t>
      </w:r>
    </w:p>
    <w:p w:rsidR="00A82582" w:rsidRDefault="00A82582" w:rsidP="00A82582">
      <w:pPr>
        <w:numPr>
          <w:ilvl w:val="0"/>
          <w:numId w:val="1"/>
        </w:numPr>
        <w:jc w:val="both"/>
        <w:rPr>
          <w:sz w:val="28"/>
        </w:rPr>
      </w:pPr>
      <w:r w:rsidRPr="00702CA6">
        <w:rPr>
          <w:sz w:val="28"/>
        </w:rPr>
        <w:t xml:space="preserve">в размере </w:t>
      </w:r>
      <w:r>
        <w:rPr>
          <w:sz w:val="28"/>
        </w:rPr>
        <w:t xml:space="preserve">не более </w:t>
      </w:r>
      <w:r w:rsidRPr="00702CA6">
        <w:rPr>
          <w:sz w:val="28"/>
        </w:rPr>
        <w:t>30 процентов суммы договора (контракта), если иное не предусмотрено законодательством Российской Федерации, -</w:t>
      </w:r>
      <w:r>
        <w:rPr>
          <w:sz w:val="28"/>
        </w:rPr>
        <w:t xml:space="preserve"> </w:t>
      </w:r>
      <w:proofErr w:type="gramStart"/>
      <w:r>
        <w:rPr>
          <w:sz w:val="28"/>
        </w:rPr>
        <w:t>по  остальным</w:t>
      </w:r>
      <w:proofErr w:type="gramEnd"/>
      <w:r>
        <w:rPr>
          <w:sz w:val="28"/>
        </w:rPr>
        <w:t xml:space="preserve"> договорам (контрактам).</w:t>
      </w:r>
    </w:p>
    <w:p w:rsidR="00A82582" w:rsidRDefault="00A82582" w:rsidP="00A82582">
      <w:pPr>
        <w:jc w:val="both"/>
        <w:rPr>
          <w:sz w:val="28"/>
        </w:rPr>
      </w:pPr>
      <w:r>
        <w:rPr>
          <w:sz w:val="28"/>
        </w:rPr>
        <w:t xml:space="preserve">17. Установить, что исполнение местного бюджета по казначейской системе осуществляется администрацией сельского поселения с использованием лицевых счетов, открытых в органе, осуществляющем кассовое обслуживание исполнения местного бюджета и в соответствии с законодательством Российской Федерации и </w:t>
      </w:r>
      <w:proofErr w:type="gramStart"/>
      <w:r>
        <w:rPr>
          <w:sz w:val="28"/>
        </w:rPr>
        <w:t>законодательством  Карачаево</w:t>
      </w:r>
      <w:proofErr w:type="gramEnd"/>
      <w:r>
        <w:rPr>
          <w:sz w:val="28"/>
        </w:rPr>
        <w:t>-Черкесской республики.</w:t>
      </w:r>
    </w:p>
    <w:p w:rsidR="00A82582" w:rsidRDefault="00A82582" w:rsidP="00A82582">
      <w:pPr>
        <w:jc w:val="both"/>
        <w:rPr>
          <w:sz w:val="28"/>
        </w:rPr>
      </w:pPr>
      <w:r>
        <w:rPr>
          <w:sz w:val="28"/>
        </w:rPr>
        <w:t xml:space="preserve">Установить, что кассовое обслуживание исполнения местного бюджета осуществляется органом, осуществляющим кассовое обслуживание </w:t>
      </w:r>
      <w:r>
        <w:rPr>
          <w:sz w:val="28"/>
        </w:rPr>
        <w:lastRenderedPageBreak/>
        <w:t>исполнения местного бюджета на основании соглашения и на безвозмездной основе.</w:t>
      </w:r>
    </w:p>
    <w:p w:rsidR="00A82582" w:rsidRDefault="00A82582" w:rsidP="00A82582">
      <w:pPr>
        <w:jc w:val="both"/>
        <w:rPr>
          <w:sz w:val="28"/>
        </w:rPr>
      </w:pPr>
      <w:r>
        <w:rPr>
          <w:sz w:val="28"/>
        </w:rPr>
        <w:t xml:space="preserve">18.Установить, что остатки средств бюджета сельского поселения по состоянию на 1 января 2019 года на счетах органов федерального казначейства, образовавшиеся в связи с неполным использованием бюджетными  учреждениями и получателями средств местного бюджета объемов финансирования, доведенных до них  в пределах ассигнований, утвержденных решением Совета </w:t>
      </w:r>
      <w:proofErr w:type="spellStart"/>
      <w:r>
        <w:rPr>
          <w:sz w:val="28"/>
        </w:rPr>
        <w:t>Зеленчукского</w:t>
      </w:r>
      <w:proofErr w:type="spellEnd"/>
      <w:r>
        <w:rPr>
          <w:sz w:val="28"/>
        </w:rPr>
        <w:t xml:space="preserve"> сельского поселения «О бюджете </w:t>
      </w:r>
      <w:proofErr w:type="spellStart"/>
      <w:r>
        <w:rPr>
          <w:sz w:val="28"/>
        </w:rPr>
        <w:t>Зеленчукского</w:t>
      </w:r>
      <w:proofErr w:type="spellEnd"/>
      <w:r>
        <w:rPr>
          <w:sz w:val="28"/>
        </w:rPr>
        <w:t xml:space="preserve"> сельского поселения на 2018год», с последующими изменениями и дополнениями, в последний рабочий день финансового года восстанавливаются на счет бюджета сельского поселения по соответствующим кодам бюджетной классификации Российской Федерации.</w:t>
      </w:r>
    </w:p>
    <w:p w:rsidR="00A82582" w:rsidRDefault="00A82582" w:rsidP="00A82582">
      <w:pPr>
        <w:jc w:val="both"/>
        <w:rPr>
          <w:sz w:val="28"/>
        </w:rPr>
      </w:pPr>
      <w:r>
        <w:rPr>
          <w:sz w:val="28"/>
        </w:rPr>
        <w:t xml:space="preserve">19. Нормативные и иные правовые акты органов местного </w:t>
      </w:r>
      <w:proofErr w:type="gramStart"/>
      <w:r>
        <w:rPr>
          <w:sz w:val="28"/>
        </w:rPr>
        <w:t>самоуправления  сельского</w:t>
      </w:r>
      <w:proofErr w:type="gramEnd"/>
      <w:r>
        <w:rPr>
          <w:sz w:val="28"/>
        </w:rPr>
        <w:t xml:space="preserve"> поселения, влекущие дополнительные расходы за счет средств местного бюджета на 2019 год, а также сокращающие его доходную базу, реализуются и применяются только при наличии соответствующих источников  дополнительных поступлений в местный бюджет или при сокращении расходов по конкретным статьям  бюджета сельского поселения на 2019 год, а также после внесения соответствующих изменений в настоящее решение.</w:t>
      </w:r>
    </w:p>
    <w:p w:rsidR="00A82582" w:rsidRDefault="00A82582" w:rsidP="00A82582">
      <w:pPr>
        <w:jc w:val="both"/>
        <w:rPr>
          <w:sz w:val="28"/>
        </w:rPr>
      </w:pPr>
      <w:r>
        <w:rPr>
          <w:sz w:val="28"/>
        </w:rPr>
        <w:t>В случае если реализация правового акта частично обеспечена источниками финансирования в бюджете сельского поселения, такой правовой акт реализуется и применяется в пределах средств, предусмотренных на эти цели в бюджете сельского поселения на 2019 год.</w:t>
      </w:r>
    </w:p>
    <w:p w:rsidR="00A82582" w:rsidRDefault="00A82582" w:rsidP="00A82582">
      <w:pPr>
        <w:jc w:val="both"/>
        <w:rPr>
          <w:sz w:val="28"/>
        </w:rPr>
      </w:pPr>
      <w:r>
        <w:rPr>
          <w:sz w:val="28"/>
        </w:rPr>
        <w:t>20. В соответствии со статьей 5 Бюджетного кодекса Российской Федерации настоящее решение вступает в силу с 1 января и действует по 31 декабря финансового года и подлежит официальному опубликованию не позднее пяти дней после его подписания в установленном порядке.</w:t>
      </w:r>
    </w:p>
    <w:p w:rsidR="00A82582" w:rsidRDefault="00A82582" w:rsidP="00A82582">
      <w:pPr>
        <w:jc w:val="both"/>
        <w:rPr>
          <w:sz w:val="28"/>
        </w:rPr>
      </w:pPr>
    </w:p>
    <w:p w:rsidR="00A82582" w:rsidRDefault="00A82582" w:rsidP="00A82582">
      <w:pPr>
        <w:jc w:val="both"/>
        <w:rPr>
          <w:sz w:val="28"/>
        </w:rPr>
      </w:pPr>
      <w:r>
        <w:rPr>
          <w:sz w:val="28"/>
        </w:rPr>
        <w:t xml:space="preserve">Глава </w:t>
      </w:r>
      <w:proofErr w:type="spellStart"/>
      <w:r>
        <w:rPr>
          <w:sz w:val="28"/>
        </w:rPr>
        <w:t>Зеленчукского</w:t>
      </w:r>
      <w:proofErr w:type="spellEnd"/>
    </w:p>
    <w:p w:rsidR="00A82582" w:rsidRDefault="00A82582" w:rsidP="00A82582">
      <w:pPr>
        <w:jc w:val="both"/>
        <w:rPr>
          <w:sz w:val="28"/>
        </w:rPr>
      </w:pPr>
      <w:r>
        <w:rPr>
          <w:sz w:val="28"/>
        </w:rPr>
        <w:t xml:space="preserve">сельского поселения               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</w:t>
      </w:r>
      <w:r>
        <w:rPr>
          <w:sz w:val="28"/>
        </w:rPr>
        <w:tab/>
        <w:t xml:space="preserve"> В.В. Иванов</w:t>
      </w:r>
    </w:p>
    <w:p w:rsidR="00A82582" w:rsidRDefault="00A82582" w:rsidP="00A82582">
      <w:pPr>
        <w:jc w:val="both"/>
        <w:rPr>
          <w:sz w:val="28"/>
        </w:rPr>
      </w:pPr>
    </w:p>
    <w:p w:rsidR="00A82582" w:rsidRDefault="00A82582" w:rsidP="00A82582">
      <w:pPr>
        <w:jc w:val="both"/>
        <w:rPr>
          <w:sz w:val="28"/>
        </w:rPr>
      </w:pPr>
    </w:p>
    <w:p w:rsidR="00A82582" w:rsidRDefault="00A82582" w:rsidP="00A82582">
      <w:pPr>
        <w:jc w:val="both"/>
        <w:rPr>
          <w:sz w:val="28"/>
        </w:rPr>
      </w:pPr>
    </w:p>
    <w:p w:rsidR="00A82582" w:rsidRDefault="00A82582" w:rsidP="00A82582">
      <w:pPr>
        <w:jc w:val="both"/>
        <w:rPr>
          <w:sz w:val="28"/>
        </w:rPr>
      </w:pPr>
    </w:p>
    <w:p w:rsidR="00A82582" w:rsidRDefault="00A82582" w:rsidP="00A82582">
      <w:pPr>
        <w:jc w:val="both"/>
        <w:rPr>
          <w:sz w:val="28"/>
        </w:rPr>
      </w:pPr>
    </w:p>
    <w:p w:rsidR="00A82582" w:rsidRDefault="00A82582" w:rsidP="00A82582">
      <w:pPr>
        <w:jc w:val="both"/>
        <w:rPr>
          <w:sz w:val="28"/>
        </w:rPr>
      </w:pPr>
    </w:p>
    <w:p w:rsidR="00A82582" w:rsidRDefault="00A82582" w:rsidP="00A82582">
      <w:pPr>
        <w:jc w:val="both"/>
        <w:rPr>
          <w:sz w:val="28"/>
        </w:rPr>
      </w:pPr>
    </w:p>
    <w:p w:rsidR="00A82582" w:rsidRDefault="00A82582" w:rsidP="00A82582">
      <w:pPr>
        <w:jc w:val="both"/>
        <w:rPr>
          <w:sz w:val="28"/>
        </w:rPr>
      </w:pPr>
    </w:p>
    <w:p w:rsidR="00A82582" w:rsidRDefault="00A82582" w:rsidP="00A82582">
      <w:pPr>
        <w:jc w:val="both"/>
        <w:rPr>
          <w:sz w:val="28"/>
        </w:rPr>
      </w:pPr>
    </w:p>
    <w:p w:rsidR="00A82582" w:rsidRDefault="00A82582" w:rsidP="00A82582">
      <w:pPr>
        <w:jc w:val="both"/>
        <w:rPr>
          <w:sz w:val="28"/>
        </w:rPr>
      </w:pPr>
    </w:p>
    <w:p w:rsidR="00A82582" w:rsidRDefault="00A82582" w:rsidP="00A82582">
      <w:pPr>
        <w:jc w:val="both"/>
        <w:rPr>
          <w:sz w:val="28"/>
        </w:rPr>
      </w:pPr>
    </w:p>
    <w:p w:rsidR="00A82582" w:rsidRDefault="00A82582" w:rsidP="00A82582">
      <w:pPr>
        <w:jc w:val="both"/>
        <w:rPr>
          <w:sz w:val="28"/>
        </w:rPr>
      </w:pPr>
    </w:p>
    <w:p w:rsidR="00A82582" w:rsidRDefault="00A82582" w:rsidP="00A82582">
      <w:pPr>
        <w:jc w:val="both"/>
        <w:rPr>
          <w:sz w:val="28"/>
        </w:rPr>
      </w:pPr>
    </w:p>
    <w:p w:rsidR="008839D9" w:rsidRDefault="008839D9">
      <w:bookmarkStart w:id="0" w:name="_GoBack"/>
      <w:bookmarkEnd w:id="0"/>
    </w:p>
    <w:sectPr w:rsidR="008839D9" w:rsidSect="000C579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A52FC"/>
    <w:multiLevelType w:val="hybridMultilevel"/>
    <w:tmpl w:val="81EE13BC"/>
    <w:lvl w:ilvl="0" w:tplc="E7BA7088">
      <w:start w:val="1"/>
      <w:numFmt w:val="decimal"/>
      <w:lvlText w:val="%1)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" w15:restartNumberingAfterBreak="0">
    <w:nsid w:val="0B586DD9"/>
    <w:multiLevelType w:val="hybridMultilevel"/>
    <w:tmpl w:val="6A828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582"/>
    <w:rsid w:val="008839D9"/>
    <w:rsid w:val="00A82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8E8495-99C0-4778-A3DB-BF451C477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582"/>
    <w:pPr>
      <w:spacing w:after="0" w:line="240" w:lineRule="auto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1465</Words>
  <Characters>8351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</dc:creator>
  <cp:keywords/>
  <dc:description/>
  <cp:lastModifiedBy>Leon</cp:lastModifiedBy>
  <cp:revision>1</cp:revision>
  <dcterms:created xsi:type="dcterms:W3CDTF">2018-12-28T13:13:00Z</dcterms:created>
  <dcterms:modified xsi:type="dcterms:W3CDTF">2018-12-28T13:14:00Z</dcterms:modified>
</cp:coreProperties>
</file>