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РОССИЙСКАЯ ФЕДЕРАЦИЯ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КАРАЧАЕВО-ЧЕРКЕССКАЯ РЕСПУБЛИКА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ЗЕЛЕНЧУКСКИЙ МУНИЦИПАЛЬНЫЙ РАЙОН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АДМИНИСТРАЦИЯ ЗЕЛЕНЧУКСКОГО СЕЛЬСКОГО ПОСЕЛЕНИЯ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0D37">
        <w:rPr>
          <w:rFonts w:ascii="Times New Roman" w:hAnsi="Times New Roman"/>
          <w:b/>
          <w:sz w:val="26"/>
          <w:szCs w:val="26"/>
        </w:rPr>
        <w:t>ПОСТАНОВЛЕНИЕ</w:t>
      </w:r>
    </w:p>
    <w:p w:rsidR="00ED42B2" w:rsidRPr="00C70D37" w:rsidRDefault="00ED42B2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D42B2" w:rsidRDefault="002667A7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09.04.</w:t>
      </w:r>
      <w:r w:rsidR="00EE7BA0">
        <w:rPr>
          <w:rFonts w:ascii="Times New Roman" w:hAnsi="Times New Roman"/>
          <w:sz w:val="26"/>
          <w:szCs w:val="26"/>
        </w:rPr>
        <w:t>2019</w:t>
      </w:r>
      <w:r w:rsidR="00ED42B2" w:rsidRPr="00C70D37">
        <w:rPr>
          <w:rFonts w:ascii="Times New Roman" w:hAnsi="Times New Roman"/>
          <w:sz w:val="26"/>
          <w:szCs w:val="26"/>
        </w:rPr>
        <w:t xml:space="preserve">                      ст-ца Зеленчукская                           №</w:t>
      </w:r>
      <w:r w:rsidR="005753C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753C8">
        <w:rPr>
          <w:rFonts w:ascii="Times New Roman" w:hAnsi="Times New Roman"/>
          <w:sz w:val="26"/>
          <w:szCs w:val="26"/>
        </w:rPr>
        <w:t>67</w:t>
      </w:r>
    </w:p>
    <w:p w:rsidR="00C70D37" w:rsidRPr="00C70D37" w:rsidRDefault="00C70D37" w:rsidP="00ED42B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D42B2" w:rsidRPr="00C70D37" w:rsidRDefault="001874EF" w:rsidP="001874E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70D37">
        <w:rPr>
          <w:rFonts w:ascii="Times New Roman" w:hAnsi="Times New Roman"/>
          <w:b/>
          <w:sz w:val="26"/>
          <w:szCs w:val="26"/>
        </w:rPr>
        <w:t>О</w:t>
      </w:r>
      <w:r w:rsidR="006C3963" w:rsidRPr="00C70D37">
        <w:rPr>
          <w:rFonts w:ascii="Times New Roman" w:hAnsi="Times New Roman"/>
          <w:b/>
          <w:sz w:val="26"/>
          <w:szCs w:val="26"/>
        </w:rPr>
        <w:t xml:space="preserve"> внесении изменений в П</w:t>
      </w:r>
      <w:r w:rsidRPr="00C70D37">
        <w:rPr>
          <w:rFonts w:ascii="Times New Roman" w:hAnsi="Times New Roman"/>
          <w:b/>
          <w:sz w:val="26"/>
          <w:szCs w:val="26"/>
        </w:rPr>
        <w:t xml:space="preserve">остановление администрации Зеленчукского сельского поселения от </w:t>
      </w:r>
      <w:r w:rsidR="00EE7BA0">
        <w:rPr>
          <w:rFonts w:ascii="Times New Roman" w:hAnsi="Times New Roman"/>
          <w:b/>
          <w:sz w:val="26"/>
          <w:szCs w:val="26"/>
        </w:rPr>
        <w:t>25.01.2019 г. №15 «</w:t>
      </w:r>
      <w:r w:rsidRPr="00C70D37">
        <w:rPr>
          <w:rFonts w:ascii="Times New Roman" w:hAnsi="Times New Roman"/>
          <w:b/>
          <w:sz w:val="26"/>
          <w:szCs w:val="26"/>
        </w:rPr>
        <w:t>Об утверждении программы, состава комиссии, плана мероприятий по профилактике терроризма и экстремизма, а также в минимизации и (или) ликвидации последствий проявления терроризма и экстремизма, воспитательных и пропагандистских  мер, направленных на предупреждение экстремистской деятельности на территории Зеленчукского сельского поселения на 201</w:t>
      </w:r>
      <w:r w:rsidR="00EE7BA0">
        <w:rPr>
          <w:rFonts w:ascii="Times New Roman" w:hAnsi="Times New Roman"/>
          <w:b/>
          <w:sz w:val="26"/>
          <w:szCs w:val="26"/>
        </w:rPr>
        <w:t>9</w:t>
      </w:r>
      <w:r w:rsidRPr="00C70D37">
        <w:rPr>
          <w:rFonts w:ascii="Times New Roman" w:hAnsi="Times New Roman"/>
          <w:b/>
          <w:sz w:val="26"/>
          <w:szCs w:val="26"/>
        </w:rPr>
        <w:t>-20</w:t>
      </w:r>
      <w:r w:rsidR="00EE7BA0">
        <w:rPr>
          <w:rFonts w:ascii="Times New Roman" w:hAnsi="Times New Roman"/>
          <w:b/>
          <w:sz w:val="26"/>
          <w:szCs w:val="26"/>
        </w:rPr>
        <w:t>2</w:t>
      </w:r>
      <w:r w:rsidRPr="00C70D37">
        <w:rPr>
          <w:rFonts w:ascii="Times New Roman" w:hAnsi="Times New Roman"/>
          <w:b/>
          <w:sz w:val="26"/>
          <w:szCs w:val="26"/>
        </w:rPr>
        <w:t>1г.»</w:t>
      </w:r>
      <w:proofErr w:type="gramEnd"/>
    </w:p>
    <w:p w:rsidR="008A2279" w:rsidRPr="00C70D37" w:rsidRDefault="008A2279" w:rsidP="001874E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C70D37" w:rsidRDefault="00ED42B2" w:rsidP="00C70D3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 xml:space="preserve">      </w:t>
      </w:r>
      <w:r w:rsidRPr="00C70D37">
        <w:rPr>
          <w:rFonts w:ascii="Times New Roman" w:hAnsi="Times New Roman"/>
          <w:sz w:val="26"/>
          <w:szCs w:val="26"/>
        </w:rPr>
        <w:tab/>
      </w:r>
      <w:r w:rsidR="001874EF" w:rsidRPr="00C70D37">
        <w:rPr>
          <w:rFonts w:ascii="Times New Roman" w:hAnsi="Times New Roman"/>
          <w:sz w:val="26"/>
          <w:szCs w:val="26"/>
        </w:rPr>
        <w:t xml:space="preserve">В соответствии со статьей 4 Федерального закона 114-ФЗ от 25.07.2002 г. «О противодействии экстремистской деятельности», пунктом 7.1. части 1 статьи 14 Федерального закона 131-ФЗ от 06.10.2003 «Об общих принципах организации </w:t>
      </w:r>
      <w:proofErr w:type="gramStart"/>
      <w:r w:rsidR="001874EF" w:rsidRPr="00C70D37">
        <w:rPr>
          <w:rFonts w:ascii="Times New Roman" w:hAnsi="Times New Roman"/>
          <w:sz w:val="26"/>
          <w:szCs w:val="26"/>
        </w:rPr>
        <w:t xml:space="preserve">местного самоуправления в РФ», Решения Совета Зеленчукского сельского поселения от 24.02.2011 № 08 « Об утверждении положения « </w:t>
      </w:r>
      <w:r w:rsidR="006C3963" w:rsidRPr="00C70D37">
        <w:rPr>
          <w:rFonts w:ascii="Times New Roman" w:hAnsi="Times New Roman"/>
          <w:sz w:val="26"/>
          <w:szCs w:val="26"/>
        </w:rPr>
        <w:t>Об участии в профилактике терроризма и экстремизма, а также в минимизации и (или) ликвидации последствий проявления терроризма на территории Зеленчукского сельского поселения», Уставом Зеленчукского сельского поселения, в целях профилактики терроризма и экстремизма, а также в минимизации и (или) ликвидации последствий проявления терроризма на территории Зеленчукского</w:t>
      </w:r>
      <w:proofErr w:type="gramEnd"/>
      <w:r w:rsidR="006C3963" w:rsidRPr="00C70D3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70D37">
        <w:rPr>
          <w:rFonts w:ascii="Times New Roman" w:hAnsi="Times New Roman"/>
          <w:sz w:val="26"/>
          <w:szCs w:val="26"/>
        </w:rPr>
        <w:t>,</w:t>
      </w:r>
    </w:p>
    <w:p w:rsidR="00ED42B2" w:rsidRPr="00C70D37" w:rsidRDefault="00ED42B2" w:rsidP="00C70D3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>ПОСТАНОВЛЯЮ:</w:t>
      </w:r>
    </w:p>
    <w:p w:rsidR="008A2279" w:rsidRPr="00C70D37" w:rsidRDefault="00ED42B2" w:rsidP="002667A7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C70D37">
        <w:rPr>
          <w:rFonts w:ascii="Times New Roman" w:hAnsi="Times New Roman"/>
          <w:sz w:val="26"/>
          <w:szCs w:val="26"/>
        </w:rPr>
        <w:t xml:space="preserve">        </w:t>
      </w:r>
      <w:r w:rsidRPr="00C70D37">
        <w:rPr>
          <w:rFonts w:ascii="Times New Roman" w:hAnsi="Times New Roman"/>
          <w:sz w:val="26"/>
          <w:szCs w:val="26"/>
        </w:rPr>
        <w:tab/>
        <w:t xml:space="preserve">1. </w:t>
      </w:r>
      <w:r w:rsidR="006C3963" w:rsidRPr="00C70D37">
        <w:rPr>
          <w:rFonts w:ascii="Times New Roman" w:hAnsi="Times New Roman"/>
          <w:sz w:val="26"/>
          <w:szCs w:val="26"/>
        </w:rPr>
        <w:t xml:space="preserve">Внести изменения в приложение </w:t>
      </w:r>
      <w:r w:rsidR="00EE7BA0">
        <w:rPr>
          <w:rFonts w:ascii="Times New Roman" w:hAnsi="Times New Roman"/>
          <w:sz w:val="26"/>
          <w:szCs w:val="26"/>
        </w:rPr>
        <w:t>3</w:t>
      </w:r>
      <w:r w:rsidR="006C3963" w:rsidRPr="00C70D37">
        <w:rPr>
          <w:rFonts w:ascii="Times New Roman" w:hAnsi="Times New Roman"/>
          <w:sz w:val="26"/>
          <w:szCs w:val="26"/>
        </w:rPr>
        <w:t xml:space="preserve"> </w:t>
      </w:r>
      <w:r w:rsidR="002667A7">
        <w:rPr>
          <w:rFonts w:ascii="Times New Roman" w:hAnsi="Times New Roman"/>
          <w:sz w:val="26"/>
          <w:szCs w:val="26"/>
        </w:rPr>
        <w:t xml:space="preserve">п. 12 </w:t>
      </w:r>
      <w:r w:rsidR="006C3963" w:rsidRPr="00C70D37">
        <w:rPr>
          <w:rFonts w:ascii="Times New Roman" w:hAnsi="Times New Roman"/>
          <w:sz w:val="26"/>
          <w:szCs w:val="26"/>
        </w:rPr>
        <w:t xml:space="preserve">к Постановлению администрации Зеленчукского сельского поселения от </w:t>
      </w:r>
      <w:r w:rsidR="00EE7BA0">
        <w:rPr>
          <w:rFonts w:ascii="Times New Roman" w:hAnsi="Times New Roman"/>
          <w:sz w:val="26"/>
          <w:szCs w:val="26"/>
        </w:rPr>
        <w:t>25.01.2019 г. №15</w:t>
      </w:r>
      <w:r w:rsidR="006C3963" w:rsidRPr="00C70D37">
        <w:rPr>
          <w:rFonts w:ascii="Times New Roman" w:hAnsi="Times New Roman"/>
          <w:sz w:val="26"/>
          <w:szCs w:val="26"/>
        </w:rPr>
        <w:t xml:space="preserve">, </w:t>
      </w:r>
      <w:r w:rsidR="002667A7">
        <w:rPr>
          <w:rFonts w:ascii="Times New Roman" w:hAnsi="Times New Roman"/>
          <w:sz w:val="26"/>
          <w:szCs w:val="26"/>
        </w:rPr>
        <w:t>изменив «финансирование программы тыс. руб. на 2019</w:t>
      </w:r>
      <w:r w:rsidR="00AB3752">
        <w:rPr>
          <w:rFonts w:ascii="Times New Roman" w:hAnsi="Times New Roman"/>
          <w:sz w:val="26"/>
          <w:szCs w:val="26"/>
        </w:rPr>
        <w:t xml:space="preserve"> сумму считать 104,0 тыс. руб.</w:t>
      </w:r>
      <w:r w:rsidR="002667A7">
        <w:rPr>
          <w:rFonts w:ascii="Times New Roman" w:hAnsi="Times New Roman"/>
          <w:sz w:val="26"/>
          <w:szCs w:val="26"/>
        </w:rPr>
        <w:t>,</w:t>
      </w:r>
      <w:r w:rsidR="00AB3752">
        <w:rPr>
          <w:rFonts w:ascii="Times New Roman" w:hAnsi="Times New Roman"/>
          <w:sz w:val="26"/>
          <w:szCs w:val="26"/>
        </w:rPr>
        <w:t xml:space="preserve"> на </w:t>
      </w:r>
      <w:r w:rsidR="002667A7">
        <w:rPr>
          <w:rFonts w:ascii="Times New Roman" w:hAnsi="Times New Roman"/>
          <w:sz w:val="26"/>
          <w:szCs w:val="26"/>
        </w:rPr>
        <w:t xml:space="preserve"> 2020</w:t>
      </w:r>
      <w:r w:rsidR="00AB3752">
        <w:rPr>
          <w:rFonts w:ascii="Times New Roman" w:hAnsi="Times New Roman"/>
          <w:sz w:val="26"/>
          <w:szCs w:val="26"/>
        </w:rPr>
        <w:t xml:space="preserve"> сумму считать 104,0 тыс. руб.</w:t>
      </w:r>
      <w:r w:rsidR="002667A7">
        <w:rPr>
          <w:rFonts w:ascii="Times New Roman" w:hAnsi="Times New Roman"/>
          <w:sz w:val="26"/>
          <w:szCs w:val="26"/>
        </w:rPr>
        <w:t>,</w:t>
      </w:r>
      <w:r w:rsidR="00AB3752">
        <w:rPr>
          <w:rFonts w:ascii="Times New Roman" w:hAnsi="Times New Roman"/>
          <w:sz w:val="26"/>
          <w:szCs w:val="26"/>
        </w:rPr>
        <w:t xml:space="preserve"> на</w:t>
      </w:r>
      <w:r w:rsidR="002667A7">
        <w:rPr>
          <w:rFonts w:ascii="Times New Roman" w:hAnsi="Times New Roman"/>
          <w:sz w:val="26"/>
          <w:szCs w:val="26"/>
        </w:rPr>
        <w:t xml:space="preserve"> 2021 год сумму считать 104,0</w:t>
      </w:r>
      <w:r w:rsidR="00AB3752">
        <w:rPr>
          <w:rFonts w:ascii="Times New Roman" w:hAnsi="Times New Roman"/>
          <w:sz w:val="26"/>
          <w:szCs w:val="26"/>
        </w:rPr>
        <w:t xml:space="preserve"> тыс. руб.</w:t>
      </w:r>
      <w:r w:rsidR="002667A7">
        <w:rPr>
          <w:rFonts w:ascii="Times New Roman" w:hAnsi="Times New Roman"/>
          <w:sz w:val="26"/>
          <w:szCs w:val="26"/>
        </w:rPr>
        <w:t>, сумма всего</w:t>
      </w:r>
      <w:r w:rsidR="00AB3752">
        <w:rPr>
          <w:rFonts w:ascii="Times New Roman" w:hAnsi="Times New Roman"/>
          <w:sz w:val="26"/>
          <w:szCs w:val="26"/>
        </w:rPr>
        <w:t xml:space="preserve"> считать</w:t>
      </w:r>
      <w:r w:rsidR="002667A7">
        <w:rPr>
          <w:rFonts w:ascii="Times New Roman" w:hAnsi="Times New Roman"/>
          <w:sz w:val="26"/>
          <w:szCs w:val="26"/>
        </w:rPr>
        <w:t xml:space="preserve"> 312,0 тыс. руб.</w:t>
      </w:r>
    </w:p>
    <w:p w:rsidR="00ED42B2" w:rsidRPr="00C70D37" w:rsidRDefault="00ED42B2" w:rsidP="00ED42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0D37">
        <w:rPr>
          <w:rFonts w:ascii="Times New Roman" w:hAnsi="Times New Roman"/>
          <w:bCs/>
          <w:sz w:val="26"/>
          <w:szCs w:val="26"/>
        </w:rPr>
        <w:t xml:space="preserve">         </w:t>
      </w:r>
      <w:r w:rsidR="00C70D37">
        <w:rPr>
          <w:rFonts w:ascii="Times New Roman" w:hAnsi="Times New Roman"/>
          <w:sz w:val="26"/>
          <w:szCs w:val="26"/>
        </w:rPr>
        <w:t>3</w:t>
      </w:r>
      <w:r w:rsidRPr="00C70D37">
        <w:rPr>
          <w:rFonts w:ascii="Times New Roman" w:hAnsi="Times New Roman"/>
          <w:sz w:val="26"/>
          <w:szCs w:val="26"/>
        </w:rPr>
        <w:t>.</w:t>
      </w:r>
      <w:proofErr w:type="gramStart"/>
      <w:r w:rsidRPr="00C70D3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70D37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 администрации Зеленчукского сельского поселения. </w:t>
      </w:r>
    </w:p>
    <w:p w:rsidR="00ED42B2" w:rsidRPr="00C70D37" w:rsidRDefault="00C70D37" w:rsidP="00ED42B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</w:t>
      </w:r>
      <w:r w:rsidR="00ED42B2" w:rsidRPr="00C70D37">
        <w:rPr>
          <w:rFonts w:ascii="Times New Roman" w:hAnsi="Times New Roman"/>
          <w:sz w:val="26"/>
          <w:szCs w:val="26"/>
        </w:rPr>
        <w:t>.Настоящее постановление вступает в силу со дня его официального опубликования (обнародования) в установленном порядке.</w:t>
      </w:r>
    </w:p>
    <w:p w:rsidR="00ED42B2" w:rsidRPr="00C70D37" w:rsidRDefault="00C70D37" w:rsidP="00ED42B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</w:t>
      </w:r>
      <w:r w:rsidR="00ED42B2" w:rsidRPr="00C70D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D42B2" w:rsidRPr="00C70D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D42B2" w:rsidRPr="00C70D3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D42B2" w:rsidRPr="00C70D37" w:rsidRDefault="00ED42B2" w:rsidP="00ED42B2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D42B2" w:rsidRPr="00C70D37" w:rsidRDefault="00BB705B" w:rsidP="00ED42B2">
      <w:pPr>
        <w:spacing w:after="0" w:line="255" w:lineRule="atLeast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Глава</w:t>
      </w:r>
      <w:r w:rsidR="00ED42B2"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администрации</w:t>
      </w:r>
    </w:p>
    <w:p w:rsidR="00ED42B2" w:rsidRPr="00C70D37" w:rsidRDefault="00ED42B2" w:rsidP="00ED42B2">
      <w:pPr>
        <w:spacing w:after="0" w:line="255" w:lineRule="atLeast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Зеленчукского сельского поселения  </w:t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proofErr w:type="spellStart"/>
      <w:r w:rsidR="00BB705B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О.В.Хомякова</w:t>
      </w:r>
      <w:proofErr w:type="spellEnd"/>
      <w:r w:rsidRPr="00C70D37">
        <w:rPr>
          <w:rFonts w:ascii="Times New Roman" w:eastAsia="Times New Roman" w:hAnsi="Times New Roman"/>
          <w:b/>
          <w:bCs/>
          <w:color w:val="1E1E1E"/>
          <w:sz w:val="26"/>
          <w:szCs w:val="26"/>
          <w:lang w:eastAsia="ru-RU"/>
        </w:rPr>
        <w:t xml:space="preserve"> </w:t>
      </w:r>
      <w:r w:rsidRPr="00C70D37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</w:t>
      </w:r>
    </w:p>
    <w:p w:rsidR="00ED42B2" w:rsidRPr="00C70D37" w:rsidRDefault="00ED42B2" w:rsidP="00ED42B2">
      <w:pPr>
        <w:spacing w:after="0" w:line="255" w:lineRule="atLeast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</w:p>
    <w:p w:rsidR="00ED42B2" w:rsidRPr="00C70D37" w:rsidRDefault="00ED42B2" w:rsidP="00ED42B2">
      <w:pPr>
        <w:pStyle w:val="a4"/>
        <w:ind w:left="3539" w:right="-1" w:firstLine="709"/>
        <w:jc w:val="center"/>
        <w:rPr>
          <w:sz w:val="26"/>
          <w:szCs w:val="26"/>
        </w:rPr>
      </w:pPr>
    </w:p>
    <w:p w:rsidR="0083793B" w:rsidRPr="009057BF" w:rsidRDefault="0083793B">
      <w:pPr>
        <w:rPr>
          <w:sz w:val="26"/>
          <w:szCs w:val="26"/>
        </w:rPr>
      </w:pPr>
    </w:p>
    <w:sectPr w:rsidR="0083793B" w:rsidRPr="009057BF" w:rsidSect="001679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2"/>
    <w:rsid w:val="000F5E45"/>
    <w:rsid w:val="00167912"/>
    <w:rsid w:val="001874EF"/>
    <w:rsid w:val="002667A7"/>
    <w:rsid w:val="003D7C60"/>
    <w:rsid w:val="005753C8"/>
    <w:rsid w:val="006C3963"/>
    <w:rsid w:val="006F6A07"/>
    <w:rsid w:val="0083793B"/>
    <w:rsid w:val="008A2279"/>
    <w:rsid w:val="008A38D3"/>
    <w:rsid w:val="009057BF"/>
    <w:rsid w:val="00AB3752"/>
    <w:rsid w:val="00BB705B"/>
    <w:rsid w:val="00BD3EAA"/>
    <w:rsid w:val="00C70D37"/>
    <w:rsid w:val="00ED42B2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НаташаБух</cp:lastModifiedBy>
  <cp:revision>5</cp:revision>
  <cp:lastPrinted>2019-04-09T11:38:00Z</cp:lastPrinted>
  <dcterms:created xsi:type="dcterms:W3CDTF">2019-04-09T08:42:00Z</dcterms:created>
  <dcterms:modified xsi:type="dcterms:W3CDTF">2020-01-22T09:05:00Z</dcterms:modified>
</cp:coreProperties>
</file>