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6D" w:rsidRPr="007F013D" w:rsidRDefault="00D5336D" w:rsidP="00D53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13D">
        <w:rPr>
          <w:rFonts w:ascii="Times New Roman" w:hAnsi="Times New Roman"/>
          <w:sz w:val="28"/>
          <w:szCs w:val="28"/>
        </w:rPr>
        <w:t>РОССИЙСКАЯ ФЕДЕРАЦИЯ</w:t>
      </w:r>
    </w:p>
    <w:p w:rsidR="00D5336D" w:rsidRPr="007F013D" w:rsidRDefault="00D5336D" w:rsidP="00D53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</w:t>
      </w:r>
      <w:r w:rsidRPr="007F013D">
        <w:rPr>
          <w:rFonts w:ascii="Times New Roman" w:hAnsi="Times New Roman"/>
          <w:sz w:val="28"/>
          <w:szCs w:val="28"/>
        </w:rPr>
        <w:t>ЛИКА</w:t>
      </w:r>
    </w:p>
    <w:p w:rsidR="00D5336D" w:rsidRPr="007F013D" w:rsidRDefault="00D5336D" w:rsidP="00D53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13D">
        <w:rPr>
          <w:rFonts w:ascii="Times New Roman" w:hAnsi="Times New Roman"/>
          <w:sz w:val="28"/>
          <w:szCs w:val="28"/>
        </w:rPr>
        <w:t>ЗЕЛЕНЧУКСКИЙ</w:t>
      </w:r>
      <w:r>
        <w:rPr>
          <w:rFonts w:ascii="Times New Roman" w:hAnsi="Times New Roman"/>
          <w:sz w:val="28"/>
          <w:szCs w:val="28"/>
        </w:rPr>
        <w:t xml:space="preserve"> МУНИЦИПАЛЬНЫЙ </w:t>
      </w:r>
      <w:r w:rsidRPr="007F013D">
        <w:rPr>
          <w:rFonts w:ascii="Times New Roman" w:hAnsi="Times New Roman"/>
          <w:sz w:val="28"/>
          <w:szCs w:val="28"/>
        </w:rPr>
        <w:t xml:space="preserve"> РАЙОН</w:t>
      </w:r>
    </w:p>
    <w:p w:rsidR="00D5336D" w:rsidRDefault="00D5336D" w:rsidP="00D53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36D" w:rsidRPr="007F013D" w:rsidRDefault="00D5336D" w:rsidP="00D53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013D">
        <w:rPr>
          <w:rFonts w:ascii="Times New Roman" w:hAnsi="Times New Roman"/>
          <w:b/>
          <w:sz w:val="28"/>
          <w:szCs w:val="28"/>
        </w:rPr>
        <w:t xml:space="preserve">АДМИНИСТРАЦИЯ ЗЕЛЕНЧУКСКОГО СЕЛЬСКОГО ПОСЕЛЕНИЯ </w:t>
      </w:r>
    </w:p>
    <w:p w:rsidR="00D5336D" w:rsidRDefault="00D5336D" w:rsidP="00D53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36D" w:rsidRPr="00E24749" w:rsidRDefault="00D5336D" w:rsidP="00D53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5336D" w:rsidRDefault="00D5336D" w:rsidP="00D533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336D" w:rsidRDefault="005C40CF" w:rsidP="00D533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5336D">
        <w:rPr>
          <w:rFonts w:ascii="Times New Roman" w:hAnsi="Times New Roman"/>
          <w:sz w:val="28"/>
          <w:szCs w:val="28"/>
        </w:rPr>
        <w:t>.05.2013</w:t>
      </w:r>
      <w:r w:rsidR="00D5336D" w:rsidRPr="00E35B19">
        <w:rPr>
          <w:rFonts w:ascii="Times New Roman" w:hAnsi="Times New Roman"/>
          <w:sz w:val="28"/>
          <w:szCs w:val="28"/>
        </w:rPr>
        <w:tab/>
      </w:r>
      <w:r w:rsidR="00D5336D" w:rsidRPr="00E35B19">
        <w:rPr>
          <w:rFonts w:ascii="Times New Roman" w:hAnsi="Times New Roman"/>
          <w:sz w:val="28"/>
          <w:szCs w:val="28"/>
        </w:rPr>
        <w:tab/>
      </w:r>
      <w:r w:rsidR="00D5336D" w:rsidRPr="00E35B19">
        <w:rPr>
          <w:rFonts w:ascii="Times New Roman" w:hAnsi="Times New Roman"/>
          <w:sz w:val="28"/>
          <w:szCs w:val="28"/>
        </w:rPr>
        <w:tab/>
      </w:r>
      <w:r w:rsidR="00D5336D" w:rsidRPr="00E35B19">
        <w:rPr>
          <w:rFonts w:ascii="Times New Roman" w:hAnsi="Times New Roman"/>
          <w:sz w:val="28"/>
          <w:szCs w:val="28"/>
        </w:rPr>
        <w:tab/>
      </w:r>
      <w:proofErr w:type="spellStart"/>
      <w:r w:rsidR="00D5336D" w:rsidRPr="00E35B19">
        <w:rPr>
          <w:rFonts w:ascii="Times New Roman" w:hAnsi="Times New Roman"/>
          <w:sz w:val="28"/>
          <w:szCs w:val="28"/>
        </w:rPr>
        <w:t>ст-ца</w:t>
      </w:r>
      <w:proofErr w:type="spellEnd"/>
      <w:r w:rsidR="00D5336D" w:rsidRPr="00E35B19">
        <w:rPr>
          <w:rFonts w:ascii="Times New Roman" w:hAnsi="Times New Roman"/>
          <w:sz w:val="28"/>
          <w:szCs w:val="28"/>
        </w:rPr>
        <w:t xml:space="preserve"> Зеленчукская</w:t>
      </w:r>
      <w:r w:rsidR="00D5336D" w:rsidRPr="00E35B19">
        <w:rPr>
          <w:rFonts w:ascii="Times New Roman" w:hAnsi="Times New Roman"/>
          <w:sz w:val="28"/>
          <w:szCs w:val="28"/>
        </w:rPr>
        <w:tab/>
      </w:r>
      <w:r w:rsidR="00D5336D" w:rsidRPr="00E35B19">
        <w:rPr>
          <w:rFonts w:ascii="Times New Roman" w:hAnsi="Times New Roman"/>
          <w:sz w:val="28"/>
          <w:szCs w:val="28"/>
        </w:rPr>
        <w:tab/>
      </w:r>
      <w:r w:rsidR="00D5336D" w:rsidRPr="00E35B19">
        <w:rPr>
          <w:rFonts w:ascii="Times New Roman" w:hAnsi="Times New Roman"/>
          <w:sz w:val="28"/>
          <w:szCs w:val="28"/>
        </w:rPr>
        <w:tab/>
        <w:t>№</w:t>
      </w:r>
      <w:r w:rsidR="005B446D">
        <w:rPr>
          <w:rFonts w:ascii="Times New Roman" w:hAnsi="Times New Roman"/>
          <w:sz w:val="28"/>
          <w:szCs w:val="28"/>
        </w:rPr>
        <w:t xml:space="preserve"> 101</w:t>
      </w:r>
    </w:p>
    <w:p w:rsidR="0086090E" w:rsidRDefault="0086090E" w:rsidP="00D533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336D" w:rsidRDefault="0086090E" w:rsidP="00860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Об утверждении положения о специалисте по охране труда в администрации </w:t>
      </w:r>
      <w:proofErr w:type="spellStart"/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86090E" w:rsidRDefault="0086090E" w:rsidP="00860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86090E" w:rsidRPr="0086090E" w:rsidRDefault="0086090E" w:rsidP="00860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5C40CF" w:rsidRPr="005C40CF" w:rsidRDefault="00D5336D" w:rsidP="005C40CF">
      <w:pPr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405D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Согласно ГОСТа</w:t>
      </w:r>
      <w:proofErr w:type="gramEnd"/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12.0.006-2002 «ССБТ. Общие требования к системе управления охраной труда в организации» 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A701C4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A701C4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41EF5" w:rsidRDefault="005C40CF" w:rsidP="00F41EF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1. Утвердить прилагаемое Положение о специалисте по охране труда в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76F2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согласно приложению</w:t>
      </w:r>
      <w:bookmarkStart w:id="0" w:name="_GoBack"/>
      <w:bookmarkEnd w:id="0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</w:p>
    <w:p w:rsidR="00F41EF5" w:rsidRPr="00F41EF5" w:rsidRDefault="005C40CF" w:rsidP="00F41EF5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2. </w:t>
      </w:r>
      <w:r w:rsidR="00F41EF5" w:rsidRPr="00754AA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официального опубликования (обнародования).</w:t>
      </w:r>
    </w:p>
    <w:p w:rsid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3. Контроль над исполнением настоящего постановления </w:t>
      </w:r>
      <w:r w:rsidR="00352A1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оставляю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за собой.</w:t>
      </w:r>
    </w:p>
    <w:p w:rsid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01C4" w:rsidRDefault="00A701C4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01C4" w:rsidRDefault="00A701C4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6090E" w:rsidRDefault="0086090E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6090E" w:rsidRDefault="0086090E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01C4" w:rsidRDefault="00A701C4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701C4" w:rsidRPr="005C40CF" w:rsidRDefault="00A701C4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A701C4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A701C4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И.О. Главы администрации </w:t>
      </w:r>
    </w:p>
    <w:p w:rsidR="005C40CF" w:rsidRPr="00A701C4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proofErr w:type="spellStart"/>
      <w:r w:rsidRPr="00A701C4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Зеленчукского</w:t>
      </w:r>
      <w:proofErr w:type="spellEnd"/>
      <w:r w:rsidRPr="00A701C4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 сельского по</w:t>
      </w:r>
      <w:r w:rsidR="00A701C4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селения           </w:t>
      </w:r>
      <w:r w:rsidRPr="00A701C4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                    В.Т. </w:t>
      </w:r>
      <w:proofErr w:type="spellStart"/>
      <w:r w:rsidRPr="00A701C4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Казиев</w:t>
      </w:r>
      <w:proofErr w:type="spellEnd"/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Default="005C40CF" w:rsidP="00D414F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76F2A" w:rsidRPr="00E76F2A" w:rsidRDefault="00E76F2A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76F2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E76F2A" w:rsidRPr="00E76F2A" w:rsidRDefault="00E76F2A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76F2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 постановлению администрации </w:t>
      </w:r>
    </w:p>
    <w:p w:rsidR="005C40CF" w:rsidRPr="00E76F2A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spellStart"/>
      <w:r w:rsidRPr="00E76F2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Зеленчукского</w:t>
      </w:r>
      <w:proofErr w:type="spellEnd"/>
      <w:r w:rsidRPr="00E76F2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5C40CF" w:rsidRPr="00E76F2A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76F2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от </w:t>
      </w:r>
      <w:r w:rsidR="00E76F2A" w:rsidRPr="00E76F2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20.05.2013 № 101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ПОЛОЖЕНИЕ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 специалисте по охране труда в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I. </w:t>
      </w: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Общие положения 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1. </w:t>
      </w: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Служба охраны труда муниципального образования в лице специалиста (ответственного) по охране труда является самостоятельным структурным подразделением администрации </w:t>
      </w:r>
      <w:proofErr w:type="spellStart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муниципального района (деле - сельского поселения).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в сельском поселении обязанности по охране труда возлагаются на одного из специалистов.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2. </w:t>
      </w: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Специалист по охране труда подчиняется непосредственно главе администрации сельского поселения или по его поручению одному из его заместителей.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Специалист по охране труда осуществляет свою деятельность по взаимодействии с другими подразделениями администрации сельского поселения, а также с территориальными органами федеральных органов исполнительной власти, органами исполнительной власти, формируемыми правительством области, органами государственного надзора и контроля за соблюдением требований охраны труда и органами общественного контроля.</w:t>
      </w:r>
      <w:proofErr w:type="gramEnd"/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4. Специалист по охране труда в своей деятельности руководствуется законами и иными нормативными правовыми актами об охране труда Российской Федерации,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 коллективным договором, соглашением по охране труда и другими нормативными правовыми актами органов местного самоуправления.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II. </w:t>
      </w: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Основные задачи специалиста (ответственного) по охране труда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1.      Организация работы по обеспечению выполнения работниками администрации сельского поселения требований охраны труда.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соблюдением работниками законов, иных нормативных правовых актов об охране труда, коллективного договора, соглашения по охране труда, других нормативных правовых актов органов местного самоуправления.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3.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работы по улучшению условий труда.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4. Информирование и консультирование работников по вопросам охраны труда.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 Изучение и распространение передового опыта по охране труда, пропаганда вопросов охраны труда.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III.</w:t>
      </w:r>
      <w:r w:rsidR="001D052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Функциональные обязанности специалиста (ответственного) по охране труда 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выполнения поставленных задач на специалиста по охране труда возлагаются следующие обязанности: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1.      Учет и анализ состояния и причин производственного травматизма, профессиональных заболеваний, обусловленных производственными факторами.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2. Проведение организационных мероприятий при выполнении измерений параметров опасных и вредных производственных факторов.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3. Организация и </w:t>
      </w:r>
      <w:proofErr w:type="gramStart"/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проведением аттестации рабочих мест по условиям труда.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Проведение совместно с представителями соответствующих подразделений и с участием уполномоченных (доверенных)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зданий, сооружений, оборудования, машин и механизмов, приспособлений, средств коллективной и индивидуальной защиты работников, состояние санитарно-технических устройств, работы вентиляционных систем на соответствие требованиям охраны труда.</w:t>
      </w:r>
      <w:proofErr w:type="gramEnd"/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5. Участие в работе комиссии по приемке в эксплуатацию законченных строительством или реконструированных объектов производственного назначения, а также в работе комиссии по приемке из ремонта установок, агрегатов, станков и другого оборудования в части соблюдения требований охраны труда.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6. Участие в составлении разделов коллективного договора, касающихся условий и охраны труда, соглашения по охране труда.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7. Составление списков профессий и должностей для прохождения предварительного и периодического медосмотра, а также списков профессий и должностей, в соответствии с которыми работникам предоставляются компенсации за тяжелую работу и работу с вредными или опасными условиями труда.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8. Организация расследования несчастных случаев на производстве в соответствии с установленными сроками.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9. Составление отчетности по охране и условиям труда по установленным формам.</w:t>
      </w:r>
    </w:p>
    <w:p w:rsidR="005C40CF" w:rsidRPr="005C40CF" w:rsidRDefault="001D0525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Организация и </w:t>
      </w:r>
      <w:proofErr w:type="gramStart"/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своевременным обучением по охране труда работников администрации.</w:t>
      </w:r>
    </w:p>
    <w:p w:rsidR="005C40CF" w:rsidRPr="005C40CF" w:rsidRDefault="001D0525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Составление перечней профессий и видов работ, на которые должны быть разработаны инструкции по охране труда.</w:t>
      </w:r>
    </w:p>
    <w:p w:rsidR="005C40CF" w:rsidRPr="005C40CF" w:rsidRDefault="001D0525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12</w:t>
      </w:r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Разработка и пересмотр инструкций по охране труда.</w:t>
      </w:r>
    </w:p>
    <w:p w:rsidR="005C40CF" w:rsidRPr="005C40CF" w:rsidRDefault="001D0525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Обеспечение администрации сельского поселения нормативными правовыми актами (правилами, нормами, инструкциями по охране труда), наглядными пособиями и учебными материалами по охране труда.</w:t>
      </w:r>
    </w:p>
    <w:p w:rsidR="005C40CF" w:rsidRPr="005C40CF" w:rsidRDefault="001D0525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14</w:t>
      </w:r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Подготовка информационных стендов, уголков по охране труда.</w:t>
      </w:r>
    </w:p>
    <w:p w:rsidR="005C40CF" w:rsidRPr="005C40CF" w:rsidRDefault="001D0525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</w:t>
      </w:r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Организация совещаний по охране труда.</w:t>
      </w:r>
    </w:p>
    <w:p w:rsidR="005C40CF" w:rsidRPr="005C40CF" w:rsidRDefault="001D0525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16</w:t>
      </w:r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Ведение пропаганды по вопросам охраны труда.</w:t>
      </w:r>
    </w:p>
    <w:p w:rsidR="005C40CF" w:rsidRPr="005C40CF" w:rsidRDefault="001D0525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</w:t>
      </w:r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Рассмотрение писем, заявлений, жалоб работников, касающихся вопросов условий и охраны труда, подготовка предложений по устранению выявленных недостатков.</w:t>
      </w:r>
    </w:p>
    <w:p w:rsidR="005C40CF" w:rsidRPr="005C40CF" w:rsidRDefault="001D0525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18</w:t>
      </w:r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Осуществление контроля </w:t>
      </w:r>
      <w:proofErr w:type="gramStart"/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за</w:t>
      </w:r>
      <w:proofErr w:type="gramEnd"/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: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соблюдением работниками требований законов и иных нормативных правовых актов об охране труда, коллективного договора, соглашения по охране труда;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обеспечением и правильным применением средств индивидуальной и коллективной защиты;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выполнением мероприятий, касающимся вопросов охраны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</w:t>
      </w:r>
      <w:proofErr w:type="gramStart"/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соблюдением требований охраны труда;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наличием инструкций по охране труда 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эффективностью работы вентиляционных систем;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состоянием предохранительных приспособлений и защитных устройств;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своевременным проведением </w:t>
      </w:r>
      <w:proofErr w:type="gramStart"/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обучения по охране</w:t>
      </w:r>
      <w:proofErr w:type="gramEnd"/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труда, проверки знаний требований охраны труда и всех видов инструктажа по охране труда;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организацией хранения, выдачи, стирки, химической чистки, сушки, обезжиривания и ремонта специальной одежды, специальной обуви и других средств индивидуальной и коллективной защиты;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санитарно-гигиеническим состоянием производственных и вспомогательных помещений;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организацией рабочих мест в соответствии с требованиями охраны труда;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своевременным и правильным предоставлением работникам компенсаций за тяжелую работу и работу с вредными или опасными условиями труда, бесплатной выдачей спецпитания;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использованием труда женщин и лиц моложе 18 лет в соответствии с законодательством.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5C40CF" w:rsidRDefault="001D0525" w:rsidP="001D0525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III. </w:t>
      </w:r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Права специалиста по охране труда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выполнения своих функций специалист по охране труда доложен быть </w:t>
      </w: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наделен следующими основными полномочиями: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1.      Беспрепятственно в любое время суток посещать и осматривать производственные, служебные и бытовые помещения, знакомиться с документами по вопросам охраны труда.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2. Предъявлять работодателям обязательные для исполнения предписания об устранении выявленных при проверках нарушений требований охраны труда и контролировать их выполнение.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3. Требовать от работодателей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4. Запрашивать и получать от руководителей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5C40CF" w:rsidRDefault="001D0525" w:rsidP="001D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IV. </w:t>
      </w:r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Организация работы специалиста по охране труда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организации труда специалиста необходимо обеспечить соответствующие условия для выполнения им своих полномочий: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1.      Организация рабочего места (по возможности) в отдельном помещении, оборудовав современной оргтехникой, техническими средствами связи, нормативно-правовой и другой справочной литературой.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2.      Организация систематического повышения квалификации и проверки знаний требований охраны труда.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5C40CF" w:rsidRDefault="001D0525" w:rsidP="001D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V. </w:t>
      </w:r>
      <w:r w:rsidR="005C40CF"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Контроль и ответственность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1.      </w:t>
      </w:r>
      <w:proofErr w:type="gramStart"/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деятельностью специалиста по охране труда осуществляет работодатель, органы государственного надзора и контроля за соблюдением требований охраны труда.</w:t>
      </w:r>
    </w:p>
    <w:p w:rsidR="005C40CF" w:rsidRPr="005C40CF" w:rsidRDefault="005C40CF" w:rsidP="005C4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C40C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2.      Ответственность за выполнение своих функциональных обязанностей, определенных настоящим положением и должностными инструкциями несет специалист по охране труда.</w:t>
      </w:r>
    </w:p>
    <w:p w:rsidR="00AB480E" w:rsidRDefault="00AB480E"/>
    <w:sectPr w:rsidR="00AB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F90"/>
    <w:multiLevelType w:val="hybridMultilevel"/>
    <w:tmpl w:val="446C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6D"/>
    <w:rsid w:val="00173839"/>
    <w:rsid w:val="001D0525"/>
    <w:rsid w:val="00352A1B"/>
    <w:rsid w:val="005101C7"/>
    <w:rsid w:val="005B446D"/>
    <w:rsid w:val="005C40CF"/>
    <w:rsid w:val="0086090E"/>
    <w:rsid w:val="00A30CE1"/>
    <w:rsid w:val="00A701C4"/>
    <w:rsid w:val="00AB480E"/>
    <w:rsid w:val="00BF49CD"/>
    <w:rsid w:val="00CA3A6A"/>
    <w:rsid w:val="00D414FF"/>
    <w:rsid w:val="00D5336D"/>
    <w:rsid w:val="00E76F2A"/>
    <w:rsid w:val="00F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336D"/>
  </w:style>
  <w:style w:type="paragraph" w:styleId="a4">
    <w:name w:val="No Spacing"/>
    <w:link w:val="a3"/>
    <w:qFormat/>
    <w:rsid w:val="00D533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1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336D"/>
  </w:style>
  <w:style w:type="paragraph" w:styleId="a4">
    <w:name w:val="No Spacing"/>
    <w:link w:val="a3"/>
    <w:qFormat/>
    <w:rsid w:val="00D533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1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19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626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30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58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</dc:creator>
  <cp:lastModifiedBy>Tamila</cp:lastModifiedBy>
  <cp:revision>19</cp:revision>
  <cp:lastPrinted>2013-05-22T12:16:00Z</cp:lastPrinted>
  <dcterms:created xsi:type="dcterms:W3CDTF">2013-05-17T08:24:00Z</dcterms:created>
  <dcterms:modified xsi:type="dcterms:W3CDTF">2013-06-03T10:18:00Z</dcterms:modified>
</cp:coreProperties>
</file>